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464B910E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836FD4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5475BB8A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836FD4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34FF510E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836FD4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0C23FC0B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587640" w:rsidRPr="0090564B">
        <w:t>1</w:t>
      </w:r>
      <w:r w:rsidR="00587640">
        <w:t>6</w:t>
      </w:r>
      <w:r w:rsidR="00587640" w:rsidRPr="0090564B">
        <w:t>.</w:t>
      </w:r>
      <w:r w:rsidR="00587640">
        <w:t xml:space="preserve"> – </w:t>
      </w:r>
      <w:r w:rsidR="00587640" w:rsidRPr="0090564B">
        <w:t>2</w:t>
      </w:r>
      <w:r w:rsidR="00587640">
        <w:t>0</w:t>
      </w:r>
      <w:r w:rsidR="00587640" w:rsidRPr="0090564B">
        <w:t>.</w:t>
      </w:r>
      <w:r w:rsidR="00587640">
        <w:t xml:space="preserve"> </w:t>
      </w:r>
      <w:r w:rsidR="00587640" w:rsidRPr="0090564B">
        <w:t>6.</w:t>
      </w:r>
      <w:r w:rsidR="00587640">
        <w:t xml:space="preserve"> </w:t>
      </w:r>
      <w:r w:rsidR="00587640" w:rsidRPr="0090564B">
        <w:t>202</w:t>
      </w:r>
      <w:r w:rsidR="00587640">
        <w:t>6</w:t>
      </w:r>
    </w:p>
    <w:p w14:paraId="47085CC2" w14:textId="405BB9B7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 xml:space="preserve">II. </w:t>
      </w:r>
      <w:r w:rsidR="00587640">
        <w:t>k</w:t>
      </w:r>
      <w:r w:rsidR="0090564B" w:rsidRPr="0090564B">
        <w:t>ategória próza</w:t>
      </w:r>
    </w:p>
    <w:p w14:paraId="26DB52A0" w14:textId="6C81658B" w:rsidR="00D8047E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836FD4" w:rsidRPr="00836FD4">
        <w:t>Mgr. Eva Pršová, PhD.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40B1079A" w:rsidR="00E73DF2" w:rsidRPr="00A13C7B" w:rsidRDefault="00E73DF2">
      <w:pPr>
        <w:spacing w:after="0" w:line="276" w:lineRule="auto"/>
        <w:rPr>
          <w:color w:val="auto"/>
        </w:rPr>
      </w:pPr>
    </w:p>
    <w:p w14:paraId="66113EFF" w14:textId="282567A4" w:rsidR="00587640" w:rsidRDefault="00587640" w:rsidP="00587640">
      <w:pPr>
        <w:spacing w:after="0"/>
        <w:rPr>
          <w:rFonts w:cstheme="minorHAnsi"/>
        </w:rPr>
      </w:pPr>
      <w:r>
        <w:rPr>
          <w:rFonts w:cstheme="minorHAnsi"/>
        </w:rPr>
        <w:t xml:space="preserve">V II. kategórii prednesy prózy kvalitou mierne prevyšovali prednes poézie. Počuli sme prednesy z literatúry pre deti a teší nás, </w:t>
      </w:r>
      <w:r w:rsidR="000249A4">
        <w:rPr>
          <w:rFonts w:cstheme="minorHAnsi"/>
        </w:rPr>
        <w:t xml:space="preserve">ako napr. texty </w:t>
      </w:r>
      <w:r>
        <w:rPr>
          <w:rFonts w:cstheme="minorHAnsi"/>
        </w:rPr>
        <w:t xml:space="preserve">K. </w:t>
      </w:r>
      <w:proofErr w:type="spellStart"/>
      <w:r>
        <w:rPr>
          <w:rFonts w:cstheme="minorHAnsi"/>
        </w:rPr>
        <w:t>Jarunkov</w:t>
      </w:r>
      <w:r w:rsidR="000249A4">
        <w:rPr>
          <w:rFonts w:cstheme="minorHAnsi"/>
        </w:rPr>
        <w:t>ej</w:t>
      </w:r>
      <w:proofErr w:type="spellEnd"/>
      <w:r w:rsidR="000249A4">
        <w:rPr>
          <w:rFonts w:cstheme="minorHAnsi"/>
        </w:rPr>
        <w:t>, R.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Goscinny</w:t>
      </w:r>
      <w:r w:rsidR="000249A4">
        <w:rPr>
          <w:rFonts w:cstheme="minorHAnsi"/>
        </w:rPr>
        <w:t>ho</w:t>
      </w:r>
      <w:proofErr w:type="spellEnd"/>
      <w:r>
        <w:rPr>
          <w:rFonts w:cstheme="minorHAnsi"/>
        </w:rPr>
        <w:t>, A</w:t>
      </w:r>
      <w:r w:rsidR="000249A4">
        <w:rPr>
          <w:rFonts w:cstheme="minorHAnsi"/>
        </w:rPr>
        <w:t>.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Nanettiov</w:t>
      </w:r>
      <w:r w:rsidR="000249A4">
        <w:rPr>
          <w:rFonts w:cstheme="minorHAnsi"/>
        </w:rPr>
        <w:t>ej</w:t>
      </w:r>
      <w:proofErr w:type="spellEnd"/>
      <w:r>
        <w:rPr>
          <w:rFonts w:cstheme="minorHAnsi"/>
        </w:rPr>
        <w:t xml:space="preserve">, G. </w:t>
      </w:r>
      <w:proofErr w:type="spellStart"/>
      <w:r>
        <w:rPr>
          <w:rFonts w:cstheme="minorHAnsi"/>
        </w:rPr>
        <w:t>Pausewang</w:t>
      </w:r>
      <w:proofErr w:type="spellEnd"/>
      <w:r>
        <w:rPr>
          <w:rFonts w:cstheme="minorHAnsi"/>
        </w:rPr>
        <w:t xml:space="preserve"> či V. </w:t>
      </w:r>
      <w:proofErr w:type="spellStart"/>
      <w:r>
        <w:rPr>
          <w:rFonts w:cstheme="minorHAnsi"/>
        </w:rPr>
        <w:t>Matoch</w:t>
      </w:r>
      <w:r w:rsidR="000249A4">
        <w:rPr>
          <w:rFonts w:cstheme="minorHAnsi"/>
        </w:rPr>
        <w:t>u</w:t>
      </w:r>
      <w:proofErr w:type="spellEnd"/>
      <w:r>
        <w:rPr>
          <w:rFonts w:cstheme="minorHAnsi"/>
        </w:rPr>
        <w:t>. Objavili sa aj autori, ktorých texty intelektuálne aj psychicky presahujú svojím charakterom detský vek a zasahujú viac dospelých</w:t>
      </w:r>
      <w:r w:rsidR="000249A4">
        <w:rPr>
          <w:rFonts w:cstheme="minorHAnsi"/>
        </w:rPr>
        <w:t xml:space="preserve">: </w:t>
      </w:r>
      <w:r>
        <w:rPr>
          <w:rFonts w:cstheme="minorHAnsi"/>
        </w:rPr>
        <w:t xml:space="preserve">R. </w:t>
      </w:r>
      <w:proofErr w:type="spellStart"/>
      <w:r>
        <w:rPr>
          <w:rFonts w:cstheme="minorHAnsi"/>
        </w:rPr>
        <w:t>Dahl</w:t>
      </w:r>
      <w:proofErr w:type="spellEnd"/>
      <w:r>
        <w:rPr>
          <w:rFonts w:cstheme="minorHAnsi"/>
        </w:rPr>
        <w:t xml:space="preserve">, S. </w:t>
      </w:r>
      <w:proofErr w:type="spellStart"/>
      <w:r>
        <w:rPr>
          <w:rFonts w:cstheme="minorHAnsi"/>
        </w:rPr>
        <w:t>Šaltenis</w:t>
      </w:r>
      <w:proofErr w:type="spellEnd"/>
      <w:r>
        <w:rPr>
          <w:rFonts w:cstheme="minorHAnsi"/>
        </w:rPr>
        <w:t xml:space="preserve"> </w:t>
      </w:r>
      <w:r w:rsidR="000249A4">
        <w:rPr>
          <w:rFonts w:cstheme="minorHAnsi"/>
        </w:rPr>
        <w:t>a</w:t>
      </w:r>
      <w:r>
        <w:rPr>
          <w:rFonts w:cstheme="minorHAnsi"/>
        </w:rPr>
        <w:t xml:space="preserve"> I. </w:t>
      </w:r>
      <w:proofErr w:type="spellStart"/>
      <w:r w:rsidRPr="00541A8A">
        <w:rPr>
          <w:rFonts w:cstheme="minorHAnsi"/>
        </w:rPr>
        <w:t>Örkényi</w:t>
      </w:r>
      <w:proofErr w:type="spellEnd"/>
      <w:r>
        <w:rPr>
          <w:rFonts w:cstheme="minorHAnsi"/>
        </w:rPr>
        <w:t xml:space="preserve">. Mnohé texty disponujú absurditou, hyperbolou, rôznymi podobami humoru, aj čiernym, estetikou šoku, čo </w:t>
      </w:r>
      <w:r w:rsidR="000249A4">
        <w:rPr>
          <w:rFonts w:cstheme="minorHAnsi"/>
        </w:rPr>
        <w:t xml:space="preserve">sa recitujúcim podarilo porozumieť aj vyjadriť. </w:t>
      </w:r>
      <w:r>
        <w:rPr>
          <w:rFonts w:cstheme="minorHAnsi"/>
        </w:rPr>
        <w:t xml:space="preserve">Väčšina prednesov sa niesla v znamení subjektívneho priameho rozprávania a suverenity vo vypovedaní istého posolstva voči poslucháčom. Pre túto kategóriu nie je dôležitý len celkový dojem z prednesu, ale aj poctivá a detailná práca s budovaním atmosféry, dávkovanie emócií, napätia v situáciách, humorných alebo vážnych, či záverečné pointovanie. Možno konštatovať aj zručnosť modelovania charakterov postáv a dialógov. </w:t>
      </w:r>
      <w:r w:rsidR="001E29DC">
        <w:rPr>
          <w:rFonts w:cstheme="minorHAnsi"/>
        </w:rPr>
        <w:t xml:space="preserve">Práve v tejto detailnej práci sa črtali rozdiely, lebo tvorba dialógov, modelovanie postáv a najmä rozprávačská rovina textu boli v ojedinelých prípadoch aj slabiny prednesov. </w:t>
      </w:r>
      <w:r>
        <w:rPr>
          <w:rFonts w:cstheme="minorHAnsi"/>
        </w:rPr>
        <w:t xml:space="preserve">V tejto kategórii bolo </w:t>
      </w:r>
      <w:r w:rsidR="001E29DC">
        <w:rPr>
          <w:rFonts w:cstheme="minorHAnsi"/>
        </w:rPr>
        <w:t xml:space="preserve">však viac takých </w:t>
      </w:r>
      <w:r>
        <w:rPr>
          <w:rFonts w:cstheme="minorHAnsi"/>
        </w:rPr>
        <w:t>prednesov, ktoré boli pre porotu aj poslucháčov zážitkom.</w:t>
      </w:r>
    </w:p>
    <w:p w14:paraId="549AB166" w14:textId="77777777" w:rsidR="00E73DF2" w:rsidRDefault="00E73DF2">
      <w:pPr>
        <w:spacing w:after="0" w:line="276" w:lineRule="auto"/>
        <w:rPr>
          <w:b/>
          <w:bCs/>
          <w:color w:val="2E74B5"/>
          <w:u w:color="2E74B5"/>
        </w:rPr>
      </w:pP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6D214001" w14:textId="46C2B056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(Zdôvodni výsledky súťaže. Rozpíš jednotlivé miesta a k nim podľa propozícií a kritérií hodnotenia odôvodni, prečo sa porota rozhodla udeliť jednotlivé miesta.)</w:t>
      </w:r>
    </w:p>
    <w:p w14:paraId="36F078FE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2A512379" w14:textId="77777777" w:rsidR="00587640" w:rsidRDefault="00587640" w:rsidP="00587640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Päť prednesov z ôsmich bolo ocenených špeciálnou cenou, tri prednesy mimoriadnou cenou. </w:t>
      </w:r>
    </w:p>
    <w:p w14:paraId="3A67A06B" w14:textId="1993ADE2" w:rsidR="0090564B" w:rsidRDefault="00587640" w:rsidP="00587640">
      <w:pPr>
        <w:spacing w:after="0" w:line="276" w:lineRule="auto"/>
        <w:rPr>
          <w:rFonts w:cstheme="minorHAnsi"/>
        </w:rPr>
      </w:pPr>
      <w:r w:rsidRPr="00C90DD4">
        <w:rPr>
          <w:rFonts w:cstheme="minorHAnsi"/>
          <w:b/>
          <w:bCs/>
        </w:rPr>
        <w:t>Mimoriadna cena za</w:t>
      </w:r>
      <w:r w:rsidR="000249A4">
        <w:rPr>
          <w:rFonts w:cstheme="minorHAnsi"/>
          <w:b/>
          <w:bCs/>
        </w:rPr>
        <w:t xml:space="preserve"> autentického a angažovaného rozprávača </w:t>
      </w:r>
      <w:r w:rsidR="000249A4" w:rsidRPr="000249A4">
        <w:rPr>
          <w:rFonts w:cstheme="minorHAnsi"/>
        </w:rPr>
        <w:t>bola udelená</w:t>
      </w:r>
      <w:r w:rsidR="000249A4">
        <w:rPr>
          <w:rFonts w:cstheme="minorHAnsi"/>
          <w:b/>
          <w:bCs/>
        </w:rPr>
        <w:t xml:space="preserve"> Adamovi Pražskému, </w:t>
      </w:r>
      <w:r w:rsidR="000249A4" w:rsidRPr="000249A4">
        <w:rPr>
          <w:rFonts w:cstheme="minorHAnsi"/>
        </w:rPr>
        <w:t>pri ktorom porota ocenila</w:t>
      </w:r>
      <w:r w:rsidR="000249A4">
        <w:rPr>
          <w:rFonts w:cstheme="minorHAnsi"/>
          <w:b/>
          <w:bCs/>
        </w:rPr>
        <w:t xml:space="preserve"> </w:t>
      </w:r>
      <w:proofErr w:type="spellStart"/>
      <w:r w:rsidR="000249A4" w:rsidRPr="00541A8A">
        <w:rPr>
          <w:rFonts w:cstheme="minorHAnsi"/>
        </w:rPr>
        <w:t>ocenila</w:t>
      </w:r>
      <w:proofErr w:type="spellEnd"/>
      <w:r w:rsidR="000249A4" w:rsidRPr="00541A8A">
        <w:rPr>
          <w:rFonts w:cstheme="minorHAnsi"/>
        </w:rPr>
        <w:t xml:space="preserve"> znovuobjavenie textu Kláry </w:t>
      </w:r>
      <w:proofErr w:type="spellStart"/>
      <w:r w:rsidR="000249A4" w:rsidRPr="00541A8A">
        <w:rPr>
          <w:rFonts w:cstheme="minorHAnsi"/>
        </w:rPr>
        <w:t>Jarunkovej</w:t>
      </w:r>
      <w:proofErr w:type="spellEnd"/>
      <w:r w:rsidR="000249A4" w:rsidRPr="00541A8A">
        <w:rPr>
          <w:rFonts w:cstheme="minorHAnsi"/>
        </w:rPr>
        <w:t xml:space="preserve"> </w:t>
      </w:r>
      <w:r w:rsidR="000249A4" w:rsidRPr="00541A8A">
        <w:rPr>
          <w:rFonts w:cstheme="minorHAnsi"/>
          <w:i/>
          <w:iCs/>
        </w:rPr>
        <w:t xml:space="preserve">Načo </w:t>
      </w:r>
      <w:r w:rsidR="000249A4" w:rsidRPr="00541A8A">
        <w:rPr>
          <w:rFonts w:cstheme="minorHAnsi"/>
          <w:i/>
          <w:iCs/>
        </w:rPr>
        <w:lastRenderedPageBreak/>
        <w:t>sú sny?</w:t>
      </w:r>
      <w:r w:rsidR="000249A4" w:rsidRPr="00541A8A">
        <w:rPr>
          <w:rFonts w:cstheme="minorHAnsi"/>
        </w:rPr>
        <w:t>. Recitátor pri</w:t>
      </w:r>
      <w:r w:rsidR="000249A4">
        <w:rPr>
          <w:rFonts w:cstheme="minorHAnsi"/>
        </w:rPr>
        <w:t>šiel</w:t>
      </w:r>
      <w:r w:rsidR="000249A4" w:rsidRPr="00541A8A">
        <w:rPr>
          <w:rFonts w:cstheme="minorHAnsi"/>
        </w:rPr>
        <w:t xml:space="preserve"> na javisko suverénne, so silnou vnútornou potrebou povedať príbeh. Jeho prednes </w:t>
      </w:r>
      <w:r w:rsidR="000249A4">
        <w:rPr>
          <w:rFonts w:cstheme="minorHAnsi"/>
        </w:rPr>
        <w:t>bol</w:t>
      </w:r>
      <w:r w:rsidR="000249A4" w:rsidRPr="00541A8A">
        <w:rPr>
          <w:rFonts w:cstheme="minorHAnsi"/>
        </w:rPr>
        <w:t xml:space="preserve"> plný kontrastov, napr. ako rozprávač </w:t>
      </w:r>
      <w:r w:rsidR="000249A4">
        <w:rPr>
          <w:rFonts w:cstheme="minorHAnsi"/>
        </w:rPr>
        <w:t>bol</w:t>
      </w:r>
      <w:r w:rsidR="000249A4" w:rsidRPr="00541A8A">
        <w:rPr>
          <w:rFonts w:cstheme="minorHAnsi"/>
        </w:rPr>
        <w:t xml:space="preserve"> prirodzene zvedavý, zároveň zdravo flegmatický. Na jednej strane doká</w:t>
      </w:r>
      <w:r w:rsidR="000249A4">
        <w:rPr>
          <w:rFonts w:cstheme="minorHAnsi"/>
        </w:rPr>
        <w:t>zal</w:t>
      </w:r>
      <w:r w:rsidR="000249A4" w:rsidRPr="00541A8A">
        <w:rPr>
          <w:rFonts w:cstheme="minorHAnsi"/>
        </w:rPr>
        <w:t xml:space="preserve"> tvoriť humorné situácie, na </w:t>
      </w:r>
      <w:r w:rsidR="000249A4">
        <w:rPr>
          <w:rFonts w:cstheme="minorHAnsi"/>
        </w:rPr>
        <w:t xml:space="preserve">druhej </w:t>
      </w:r>
      <w:r w:rsidR="000249A4" w:rsidRPr="00541A8A">
        <w:rPr>
          <w:rFonts w:cstheme="minorHAnsi"/>
        </w:rPr>
        <w:t xml:space="preserve">strane druhej vystihnúť tragiku hlavnej postavy. </w:t>
      </w:r>
      <w:r w:rsidR="000249A4">
        <w:rPr>
          <w:rFonts w:cstheme="minorHAnsi"/>
        </w:rPr>
        <w:t>Využíval pauzu</w:t>
      </w:r>
      <w:r w:rsidR="000249A4" w:rsidRPr="00541A8A">
        <w:rPr>
          <w:rFonts w:cstheme="minorHAnsi"/>
        </w:rPr>
        <w:t>, čím sa jeho prednes st</w:t>
      </w:r>
      <w:r w:rsidR="000249A4">
        <w:rPr>
          <w:rFonts w:cstheme="minorHAnsi"/>
        </w:rPr>
        <w:t>al</w:t>
      </w:r>
      <w:r w:rsidR="000249A4" w:rsidRPr="00541A8A">
        <w:rPr>
          <w:rFonts w:cstheme="minorHAnsi"/>
        </w:rPr>
        <w:t xml:space="preserve"> plastickejší</w:t>
      </w:r>
      <w:r w:rsidR="000249A4">
        <w:rPr>
          <w:rFonts w:cstheme="minorHAnsi"/>
        </w:rPr>
        <w:t>.</w:t>
      </w:r>
    </w:p>
    <w:p w14:paraId="17DCEC4A" w14:textId="176BFC52" w:rsidR="000249A4" w:rsidRDefault="000249A4" w:rsidP="00587640">
      <w:pPr>
        <w:spacing w:after="0" w:line="276" w:lineRule="auto"/>
        <w:rPr>
          <w:rFonts w:cstheme="minorHAnsi"/>
        </w:rPr>
      </w:pPr>
      <w:r w:rsidRPr="001258C2">
        <w:rPr>
          <w:rFonts w:cstheme="minorHAnsi"/>
          <w:b/>
          <w:bCs/>
        </w:rPr>
        <w:t>Mimoriadnu cenu za plastické modelovanie postáv a humorných situácií</w:t>
      </w:r>
      <w:r>
        <w:rPr>
          <w:rFonts w:cstheme="minorHAnsi"/>
        </w:rPr>
        <w:t xml:space="preserve"> dostala </w:t>
      </w:r>
      <w:r w:rsidRPr="001258C2">
        <w:rPr>
          <w:rFonts w:cstheme="minorHAnsi"/>
          <w:b/>
          <w:bCs/>
        </w:rPr>
        <w:t xml:space="preserve">Marianna </w:t>
      </w:r>
      <w:proofErr w:type="spellStart"/>
      <w:r w:rsidRPr="001258C2">
        <w:rPr>
          <w:rFonts w:cstheme="minorHAnsi"/>
          <w:b/>
          <w:bCs/>
        </w:rPr>
        <w:t>Šmidáková</w:t>
      </w:r>
      <w:proofErr w:type="spellEnd"/>
      <w:r>
        <w:rPr>
          <w:rFonts w:cstheme="minorHAnsi"/>
        </w:rPr>
        <w:t xml:space="preserve"> za prednes textu</w:t>
      </w:r>
      <w:r w:rsidRPr="00541A8A">
        <w:rPr>
          <w:rFonts w:cstheme="minorHAnsi"/>
        </w:rPr>
        <w:t xml:space="preserve"> R. </w:t>
      </w:r>
      <w:proofErr w:type="spellStart"/>
      <w:r w:rsidRPr="00541A8A">
        <w:rPr>
          <w:rFonts w:cstheme="minorHAnsi"/>
        </w:rPr>
        <w:t>Goscinnyho</w:t>
      </w:r>
      <w:proofErr w:type="spellEnd"/>
      <w:r w:rsidRPr="00541A8A">
        <w:rPr>
          <w:rFonts w:cstheme="minorHAnsi"/>
        </w:rPr>
        <w:t xml:space="preserve"> </w:t>
      </w:r>
      <w:r w:rsidRPr="00541A8A">
        <w:rPr>
          <w:rFonts w:cstheme="minorHAnsi"/>
          <w:i/>
          <w:iCs/>
        </w:rPr>
        <w:t>Konečne ho máme!</w:t>
      </w:r>
      <w:r>
        <w:rPr>
          <w:rFonts w:cstheme="minorHAnsi"/>
        </w:rPr>
        <w:t>. Z</w:t>
      </w:r>
      <w:r w:rsidRPr="00541A8A">
        <w:rPr>
          <w:rFonts w:cstheme="minorHAnsi"/>
        </w:rPr>
        <w:t>aujala bezprostredným a uveriteľným rozprávaním o výnimočnej rodinnej situácii</w:t>
      </w:r>
      <w:r w:rsidR="001258C2">
        <w:rPr>
          <w:rFonts w:cstheme="minorHAnsi"/>
        </w:rPr>
        <w:t>.</w:t>
      </w:r>
      <w:r w:rsidRPr="00541A8A">
        <w:rPr>
          <w:rFonts w:cstheme="minorHAnsi"/>
        </w:rPr>
        <w:t xml:space="preserve"> Recitátorka primerane charakteru príbehu modelovala jednotlivé postavy, funkčne využila dialógy i humorné situácie a postupne smerovala k pointe. Aj v opisných pasážach pracovala s tempom a dynamikou v prospech významového vrstvenia prednesu. Recitátorka má prirodzený talent vyťažiť z humorne ladených textov. </w:t>
      </w:r>
    </w:p>
    <w:p w14:paraId="494BAA59" w14:textId="61BB90FC" w:rsidR="001258C2" w:rsidRPr="001258C2" w:rsidRDefault="001258C2" w:rsidP="00587640">
      <w:pPr>
        <w:spacing w:after="0" w:line="276" w:lineRule="auto"/>
        <w:rPr>
          <w:b/>
          <w:bCs/>
          <w:color w:val="2E74B5"/>
          <w:u w:color="2E74B5"/>
        </w:rPr>
      </w:pPr>
      <w:r w:rsidRPr="001258C2">
        <w:rPr>
          <w:rFonts w:cstheme="minorHAnsi"/>
          <w:b/>
          <w:bCs/>
        </w:rPr>
        <w:t>Mimoriadnu cenu za plastické modelovanie postáv a vystihnutie poetiky autora</w:t>
      </w:r>
      <w:r>
        <w:rPr>
          <w:rFonts w:cstheme="minorHAnsi"/>
        </w:rPr>
        <w:t xml:space="preserve"> dostala aj </w:t>
      </w:r>
      <w:r w:rsidRPr="001258C2">
        <w:rPr>
          <w:rFonts w:cstheme="minorHAnsi"/>
          <w:b/>
          <w:bCs/>
        </w:rPr>
        <w:t xml:space="preserve">Helena </w:t>
      </w:r>
      <w:proofErr w:type="spellStart"/>
      <w:r w:rsidRPr="001258C2">
        <w:rPr>
          <w:rFonts w:cstheme="minorHAnsi"/>
          <w:b/>
          <w:bCs/>
        </w:rPr>
        <w:t>Piňáková</w:t>
      </w:r>
      <w:proofErr w:type="spellEnd"/>
      <w:r>
        <w:rPr>
          <w:rFonts w:cstheme="minorHAnsi"/>
        </w:rPr>
        <w:t>. Priniesla a</w:t>
      </w:r>
      <w:r w:rsidRPr="001258C2">
        <w:t xml:space="preserve">bsurdnú poetiku </w:t>
      </w:r>
      <w:proofErr w:type="spellStart"/>
      <w:r w:rsidRPr="001258C2">
        <w:t>Roalda</w:t>
      </w:r>
      <w:proofErr w:type="spellEnd"/>
      <w:r w:rsidRPr="001258C2">
        <w:t xml:space="preserve"> </w:t>
      </w:r>
      <w:proofErr w:type="spellStart"/>
      <w:r w:rsidRPr="001258C2">
        <w:t>Dahla</w:t>
      </w:r>
      <w:proofErr w:type="spellEnd"/>
      <w:r w:rsidRPr="001258C2">
        <w:t xml:space="preserve"> </w:t>
      </w:r>
      <w:r>
        <w:t xml:space="preserve">v </w:t>
      </w:r>
      <w:r w:rsidRPr="001258C2">
        <w:t>prednes</w:t>
      </w:r>
      <w:r>
        <w:t>e</w:t>
      </w:r>
      <w:r w:rsidRPr="001258C2">
        <w:t xml:space="preserve"> poviedky </w:t>
      </w:r>
      <w:r w:rsidRPr="001258C2">
        <w:rPr>
          <w:i/>
          <w:iCs/>
        </w:rPr>
        <w:t>Domáca</w:t>
      </w:r>
      <w:r>
        <w:t xml:space="preserve">. </w:t>
      </w:r>
      <w:r w:rsidRPr="001258C2">
        <w:t>Náročný text obsahuje množstvo priamej reči, no recitátorka doká</w:t>
      </w:r>
      <w:r>
        <w:t>zala</w:t>
      </w:r>
      <w:r w:rsidRPr="001258C2">
        <w:t xml:space="preserve"> plynulo striedať pásma postáv a</w:t>
      </w:r>
      <w:r>
        <w:t> </w:t>
      </w:r>
      <w:r w:rsidRPr="001258C2">
        <w:t>rozprávača</w:t>
      </w:r>
      <w:r>
        <w:t xml:space="preserve"> a porozumela aj poetike autora, ktorú pretlmočila adekvátne zvoleným výrazovým aparátom.</w:t>
      </w:r>
      <w:r w:rsidRPr="001258C2">
        <w:t xml:space="preserve"> </w:t>
      </w:r>
      <w:r>
        <w:t>Por</w:t>
      </w:r>
      <w:r w:rsidRPr="001258C2">
        <w:t>ozum</w:t>
      </w:r>
      <w:r>
        <w:t>ela</w:t>
      </w:r>
      <w:r w:rsidRPr="001258C2">
        <w:t xml:space="preserve"> čiernemu a absurdnému humoru; bud</w:t>
      </w:r>
      <w:r>
        <w:t>ovala</w:t>
      </w:r>
      <w:r w:rsidRPr="001258C2">
        <w:t xml:space="preserve"> a uvoľň</w:t>
      </w:r>
      <w:r>
        <w:t>ovala</w:t>
      </w:r>
      <w:r w:rsidRPr="001258C2">
        <w:t xml:space="preserve"> napätie. Inovatívne prac</w:t>
      </w:r>
      <w:r>
        <w:t>ovala</w:t>
      </w:r>
      <w:r w:rsidRPr="001258C2">
        <w:t xml:space="preserve"> s </w:t>
      </w:r>
      <w:proofErr w:type="spellStart"/>
      <w:r w:rsidRPr="001258C2">
        <w:t>temporytmom</w:t>
      </w:r>
      <w:proofErr w:type="spellEnd"/>
      <w:r w:rsidRPr="001258C2">
        <w:t xml:space="preserve"> reči, využíva</w:t>
      </w:r>
      <w:r>
        <w:t>la</w:t>
      </w:r>
      <w:r w:rsidRPr="001258C2">
        <w:t xml:space="preserve"> veľmi rýchlu kadenciu, no technicky </w:t>
      </w:r>
      <w:r>
        <w:t xml:space="preserve">bola </w:t>
      </w:r>
      <w:r w:rsidRPr="001258C2">
        <w:t>schopná udržať si zrozumiteľnosť. V závere prednesu si udržala napätie, čím vytvorila veľmi presnú bodku.</w:t>
      </w:r>
    </w:p>
    <w:p w14:paraId="77113B6E" w14:textId="77777777" w:rsidR="0090564B" w:rsidRPr="001258C2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FB51891" w14:textId="77777777" w:rsidR="0090564B" w:rsidRDefault="0090564B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77777777" w:rsidR="00AC04B8" w:rsidRDefault="00AC04B8">
      <w:pPr>
        <w:spacing w:after="0" w:line="276" w:lineRule="auto"/>
      </w:pPr>
    </w:p>
    <w:p w14:paraId="6C8A3626" w14:textId="77777777" w:rsidR="00587640" w:rsidRDefault="00587640" w:rsidP="00587640">
      <w:pPr>
        <w:spacing w:after="0" w:line="276" w:lineRule="auto"/>
      </w:pPr>
      <w:r>
        <w:t xml:space="preserve">Po organizačnej stránke mal prednes aj hodnotenie dostatok času a venovala sa mu adekvátna pozornosť. Všetky materiály boli nachystané v dostatočnom predstihu, porota mala neustále k dispozícii asistenciu a pomoc pri internom aj verejnom hodnotení. Za negatívum považujem veľký priestor v divadelnej sále, ktorý deti v tejto kategórii trochu prekvapil a zmiatol, ale keďže ide o celoslovenské kolo a záujem o tento program, uvedomujem si, že je to nevyhnutné. </w:t>
      </w:r>
    </w:p>
    <w:p w14:paraId="0D4C4D76" w14:textId="77777777" w:rsidR="00587640" w:rsidRDefault="00587640" w:rsidP="00587640">
      <w:pPr>
        <w:spacing w:after="0" w:line="276" w:lineRule="auto"/>
      </w:pPr>
      <w:r>
        <w:t xml:space="preserve">Súťaž bola pripravená po organizačnej stránke na výbornej úrovni. </w:t>
      </w:r>
    </w:p>
    <w:p w14:paraId="66286185" w14:textId="77777777" w:rsidR="00AC04B8" w:rsidRDefault="00AC04B8">
      <w:pPr>
        <w:spacing w:after="0" w:line="276" w:lineRule="auto"/>
      </w:pPr>
    </w:p>
    <w:p w14:paraId="36321830" w14:textId="77777777" w:rsidR="00AC04B8" w:rsidRDefault="00AC04B8">
      <w:pPr>
        <w:spacing w:after="0" w:line="276" w:lineRule="auto"/>
      </w:pPr>
    </w:p>
    <w:p w14:paraId="4E4A270C" w14:textId="180AB227" w:rsidR="00D8047E" w:rsidRDefault="001065A9" w:rsidP="00DD7CCB">
      <w:pPr>
        <w:spacing w:after="0" w:line="276" w:lineRule="auto"/>
      </w:pPr>
      <w:r>
        <w:t>V</w:t>
      </w:r>
      <w:r w:rsidR="006550C0">
        <w:t> Dolnom Kubíne</w:t>
      </w:r>
      <w:r w:rsidR="00E73DF2">
        <w:t xml:space="preserve">       </w:t>
      </w:r>
      <w:r>
        <w:t xml:space="preserve">dňa </w:t>
      </w:r>
      <w:r w:rsidR="00587640">
        <w:t>18. júna 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5E72" w14:textId="77777777" w:rsidR="00747CBD" w:rsidRDefault="00747CBD">
      <w:pPr>
        <w:spacing w:after="0" w:line="240" w:lineRule="auto"/>
      </w:pPr>
      <w:r>
        <w:separator/>
      </w:r>
    </w:p>
  </w:endnote>
  <w:endnote w:type="continuationSeparator" w:id="0">
    <w:p w14:paraId="0945C37C" w14:textId="77777777" w:rsidR="00747CBD" w:rsidRDefault="00747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CCC6A" w14:textId="77777777" w:rsidR="00747CBD" w:rsidRDefault="00747CBD">
      <w:pPr>
        <w:spacing w:after="0" w:line="240" w:lineRule="auto"/>
      </w:pPr>
      <w:r>
        <w:separator/>
      </w:r>
    </w:p>
  </w:footnote>
  <w:footnote w:type="continuationSeparator" w:id="0">
    <w:p w14:paraId="02D95C88" w14:textId="77777777" w:rsidR="00747CBD" w:rsidRDefault="00747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6862">
    <w:abstractNumId w:val="0"/>
  </w:num>
  <w:num w:numId="2" w16cid:durableId="1831405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249A4"/>
    <w:rsid w:val="000E6D46"/>
    <w:rsid w:val="001065A9"/>
    <w:rsid w:val="001258C2"/>
    <w:rsid w:val="001E29DC"/>
    <w:rsid w:val="002062CC"/>
    <w:rsid w:val="0020685D"/>
    <w:rsid w:val="00262A9D"/>
    <w:rsid w:val="003335CF"/>
    <w:rsid w:val="003A49A2"/>
    <w:rsid w:val="003E3728"/>
    <w:rsid w:val="004C4D5B"/>
    <w:rsid w:val="00587640"/>
    <w:rsid w:val="006550C0"/>
    <w:rsid w:val="006B1196"/>
    <w:rsid w:val="006B2388"/>
    <w:rsid w:val="006C298C"/>
    <w:rsid w:val="00747CBD"/>
    <w:rsid w:val="00781D77"/>
    <w:rsid w:val="007F385B"/>
    <w:rsid w:val="00836FD4"/>
    <w:rsid w:val="008949B9"/>
    <w:rsid w:val="0090564B"/>
    <w:rsid w:val="00A02C78"/>
    <w:rsid w:val="00A13C7B"/>
    <w:rsid w:val="00A344E5"/>
    <w:rsid w:val="00A728CE"/>
    <w:rsid w:val="00AC04B8"/>
    <w:rsid w:val="00B13EDF"/>
    <w:rsid w:val="00B21AB7"/>
    <w:rsid w:val="00B234A1"/>
    <w:rsid w:val="00B80860"/>
    <w:rsid w:val="00D46DFC"/>
    <w:rsid w:val="00D603FC"/>
    <w:rsid w:val="00D8047E"/>
    <w:rsid w:val="00DD7CCB"/>
    <w:rsid w:val="00E51240"/>
    <w:rsid w:val="00E73DF2"/>
    <w:rsid w:val="00E924C9"/>
    <w:rsid w:val="00FD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Mgr. Prsova Eva PhD.</cp:lastModifiedBy>
  <cp:revision>3</cp:revision>
  <dcterms:created xsi:type="dcterms:W3CDTF">2026-06-18T04:49:00Z</dcterms:created>
  <dcterms:modified xsi:type="dcterms:W3CDTF">2026-06-18T09:50:00Z</dcterms:modified>
</cp:coreProperties>
</file>